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F8" w:rsidRPr="001F4969" w:rsidRDefault="00EA1CF8" w:rsidP="00EA1CF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Façade Maintenance</w:t>
      </w:r>
      <w:r w:rsidRPr="001F4969">
        <w:rPr>
          <w:b/>
          <w:sz w:val="40"/>
          <w:szCs w:val="40"/>
        </w:rPr>
        <w:t xml:space="preserve"> Working Group</w:t>
      </w:r>
    </w:p>
    <w:p w:rsidR="00EA1CF8" w:rsidRDefault="00EA1CF8" w:rsidP="00EA1CF8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</w:p>
    <w:p w:rsidR="00EA1CF8" w:rsidRPr="00C61B43" w:rsidRDefault="00EA1CF8" w:rsidP="00EA1CF8">
      <w:pPr>
        <w:jc w:val="center"/>
        <w:rPr>
          <w:b/>
        </w:rPr>
      </w:pPr>
      <w:r>
        <w:rPr>
          <w:b/>
        </w:rPr>
        <w:t>Minutes</w:t>
      </w:r>
    </w:p>
    <w:p w:rsidR="00EA1CF8" w:rsidRPr="00C61B43" w:rsidRDefault="00421782" w:rsidP="00EA1CF8">
      <w:pPr>
        <w:spacing w:line="240" w:lineRule="auto"/>
        <w:jc w:val="center"/>
      </w:pPr>
      <w:r>
        <w:t>June</w:t>
      </w:r>
      <w:bookmarkStart w:id="0" w:name="_GoBack"/>
      <w:bookmarkEnd w:id="0"/>
      <w:r>
        <w:t xml:space="preserve"> 17</w:t>
      </w:r>
      <w:r w:rsidR="00EA1CF8" w:rsidRPr="00C61B43">
        <w:t>, 201</w:t>
      </w:r>
      <w:r w:rsidR="00EA1CF8">
        <w:t>4 - 10:00 AM – 12:00 P</w:t>
      </w:r>
      <w:r w:rsidR="00EA1CF8" w:rsidRPr="00C61B43">
        <w:t>M</w:t>
      </w:r>
    </w:p>
    <w:p w:rsidR="00EA1CF8" w:rsidRPr="00C61B43" w:rsidRDefault="00EA1CF8" w:rsidP="00EA1CF8">
      <w:pPr>
        <w:spacing w:line="240" w:lineRule="auto"/>
        <w:jc w:val="center"/>
      </w:pPr>
      <w:r w:rsidRPr="00C61B43">
        <w:t>The EPICENTER</w:t>
      </w:r>
    </w:p>
    <w:p w:rsidR="00EA1CF8" w:rsidRPr="00C61B43" w:rsidRDefault="00EA1CF8" w:rsidP="00EA1CF8">
      <w:pPr>
        <w:spacing w:line="240" w:lineRule="auto"/>
        <w:jc w:val="center"/>
      </w:pPr>
      <w:r w:rsidRPr="00C61B43">
        <w:t>245 Third Street</w:t>
      </w:r>
    </w:p>
    <w:p w:rsidR="00EA1CF8" w:rsidRPr="00C61B43" w:rsidRDefault="00EA1CF8" w:rsidP="00EA1CF8">
      <w:pPr>
        <w:spacing w:line="240" w:lineRule="auto"/>
        <w:jc w:val="center"/>
      </w:pPr>
      <w:r w:rsidRPr="00C61B43">
        <w:t>San Francisco, CA 94103</w:t>
      </w:r>
    </w:p>
    <w:p w:rsidR="00EA1CF8" w:rsidRPr="00C61B43" w:rsidRDefault="00EA1CF8" w:rsidP="00EA1CF8">
      <w:pPr>
        <w:spacing w:line="240" w:lineRule="auto"/>
        <w:jc w:val="center"/>
      </w:pPr>
      <w:r w:rsidRPr="00C61B43">
        <w:t xml:space="preserve">Meeting </w:t>
      </w:r>
      <w:r>
        <w:t>Six</w:t>
      </w:r>
    </w:p>
    <w:p w:rsidR="00EA1CF8" w:rsidRDefault="00EA1CF8" w:rsidP="00EA1CF8">
      <w:pPr>
        <w:spacing w:line="240" w:lineRule="auto"/>
        <w:jc w:val="center"/>
      </w:pPr>
      <w:r w:rsidRPr="00C61B43">
        <w:t>_________________________________</w:t>
      </w:r>
    </w:p>
    <w:p w:rsidR="0080219B" w:rsidRPr="00C61B43" w:rsidRDefault="0080219B" w:rsidP="00EA1CF8">
      <w:pPr>
        <w:spacing w:line="240" w:lineRule="auto"/>
        <w:jc w:val="center"/>
      </w:pPr>
      <w:r>
        <w:t>Attendees: Patrick Otellini, Dena Acosta, Troy Garland, Michael Orr, Dan Eilbeck, Dennis Latta, Glen Altenberg, Phil Kelleher, Ed Green, Dena Acerfia, Masood Khan</w:t>
      </w:r>
    </w:p>
    <w:p w:rsidR="00EA1CF8" w:rsidRDefault="00EA1CF8" w:rsidP="00EA1CF8">
      <w:pPr>
        <w:pStyle w:val="ListParagraph"/>
        <w:numPr>
          <w:ilvl w:val="0"/>
          <w:numId w:val="1"/>
        </w:numPr>
      </w:pPr>
      <w:r>
        <w:t>Introductions</w:t>
      </w:r>
    </w:p>
    <w:p w:rsidR="00EA1CF8" w:rsidRDefault="00EA1CF8" w:rsidP="00EA1CF8">
      <w:pPr>
        <w:pStyle w:val="ListParagraph"/>
        <w:numPr>
          <w:ilvl w:val="0"/>
          <w:numId w:val="1"/>
        </w:numPr>
      </w:pPr>
      <w:r>
        <w:t xml:space="preserve">Review and approve meeting minutes from last meeting. </w:t>
      </w:r>
    </w:p>
    <w:p w:rsidR="00EA1CF8" w:rsidRDefault="00EA1CF8" w:rsidP="00EA1CF8">
      <w:pPr>
        <w:pStyle w:val="ListParagraph"/>
        <w:numPr>
          <w:ilvl w:val="0"/>
          <w:numId w:val="1"/>
        </w:numPr>
      </w:pPr>
      <w:r>
        <w:t xml:space="preserve">Review proposed draft parameters and framework for façade maintenance program as amended from the previous meeting. </w:t>
      </w:r>
    </w:p>
    <w:p w:rsidR="00EA1CF8" w:rsidRDefault="00EA1CF8" w:rsidP="00EA1CF8">
      <w:pPr>
        <w:pStyle w:val="ListParagraph"/>
        <w:numPr>
          <w:ilvl w:val="0"/>
          <w:numId w:val="1"/>
        </w:numPr>
      </w:pPr>
      <w:r>
        <w:t xml:space="preserve">Open discussion </w:t>
      </w:r>
    </w:p>
    <w:p w:rsidR="000C26FF" w:rsidRDefault="0080219B" w:rsidP="000C26FF">
      <w:pPr>
        <w:pStyle w:val="ListParagraph"/>
        <w:numPr>
          <w:ilvl w:val="1"/>
          <w:numId w:val="1"/>
        </w:numPr>
      </w:pPr>
      <w:r>
        <w:t xml:space="preserve">The Working Group discussed adding a section to the Ordinance that </w:t>
      </w:r>
      <w:r w:rsidR="000C26FF">
        <w:t xml:space="preserve">would require a façade inspection </w:t>
      </w:r>
      <w:r>
        <w:t xml:space="preserve">after a </w:t>
      </w:r>
      <w:r w:rsidR="00C60F9B">
        <w:t>moderate</w:t>
      </w:r>
      <w:r>
        <w:t xml:space="preserve"> e</w:t>
      </w:r>
      <w:r w:rsidR="000C26FF">
        <w:t>arthquake.</w:t>
      </w:r>
      <w:r w:rsidR="00C60F9B">
        <w:t xml:space="preserve"> These triggers should be included in the Ordinance. </w:t>
      </w:r>
      <w:r w:rsidR="000C26FF">
        <w:t xml:space="preserve"> </w:t>
      </w:r>
      <w:r>
        <w:t xml:space="preserve">  </w:t>
      </w:r>
      <w:r w:rsidR="000C26FF">
        <w:t xml:space="preserve"> </w:t>
      </w:r>
    </w:p>
    <w:p w:rsidR="000C26FF" w:rsidRDefault="000C26FF" w:rsidP="000C26FF">
      <w:pPr>
        <w:pStyle w:val="ListParagraph"/>
        <w:numPr>
          <w:ilvl w:val="1"/>
          <w:numId w:val="1"/>
        </w:numPr>
      </w:pPr>
      <w:r>
        <w:t xml:space="preserve">The Earthquake Safety Implementation Program (ESIP) will make a request for the Department of Building Inspection (DBI) to </w:t>
      </w:r>
      <w:r w:rsidR="00C60F9B">
        <w:t>run the data to scope</w:t>
      </w:r>
      <w:r>
        <w:t xml:space="preserve"> the number of buildings that would be covered under this Ordinance. That number will then be used to establish </w:t>
      </w:r>
      <w:r w:rsidR="00C60F9B">
        <w:t xml:space="preserve">and populate </w:t>
      </w:r>
      <w:r>
        <w:t xml:space="preserve">compliance tiers.   </w:t>
      </w:r>
    </w:p>
    <w:p w:rsidR="00C61488" w:rsidRDefault="000C26FF" w:rsidP="00EA1CF8">
      <w:pPr>
        <w:pStyle w:val="ListParagraph"/>
        <w:numPr>
          <w:ilvl w:val="1"/>
          <w:numId w:val="1"/>
        </w:numPr>
      </w:pPr>
      <w:r>
        <w:t>The Working Group then discussed the reporting criteria and the timeframe that DBI will have to process the reports</w:t>
      </w:r>
      <w:r w:rsidR="00C60F9B">
        <w:t xml:space="preserve"> and notify the building owners</w:t>
      </w:r>
      <w:r>
        <w:t xml:space="preserve">.    </w:t>
      </w:r>
    </w:p>
    <w:p w:rsidR="00C61488" w:rsidRDefault="00C61488" w:rsidP="00C61488">
      <w:pPr>
        <w:pStyle w:val="ListParagraph"/>
        <w:numPr>
          <w:ilvl w:val="0"/>
          <w:numId w:val="1"/>
        </w:numPr>
      </w:pPr>
      <w:r>
        <w:t xml:space="preserve">Adjourned </w:t>
      </w:r>
    </w:p>
    <w:p w:rsidR="00C61488" w:rsidRDefault="00C61488" w:rsidP="00C61488">
      <w:pPr>
        <w:ind w:left="1080"/>
      </w:pPr>
    </w:p>
    <w:p w:rsidR="00C61488" w:rsidRDefault="00C61488" w:rsidP="00C61488">
      <w:pPr>
        <w:ind w:left="1080"/>
      </w:pPr>
    </w:p>
    <w:p w:rsidR="0095107D" w:rsidRDefault="00421782"/>
    <w:sectPr w:rsidR="00951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564CE"/>
    <w:multiLevelType w:val="hybridMultilevel"/>
    <w:tmpl w:val="4BC89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F8"/>
    <w:rsid w:val="000C26FF"/>
    <w:rsid w:val="00256C4F"/>
    <w:rsid w:val="00421782"/>
    <w:rsid w:val="00622118"/>
    <w:rsid w:val="0080219B"/>
    <w:rsid w:val="00C60F9B"/>
    <w:rsid w:val="00C61488"/>
    <w:rsid w:val="00C72AAB"/>
    <w:rsid w:val="00EA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Jeno Wilkinson</dc:creator>
  <cp:lastModifiedBy>Jeno Wilkinson</cp:lastModifiedBy>
  <cp:revision>3</cp:revision>
  <cp:lastPrinted>2014-06-25T19:05:00Z</cp:lastPrinted>
  <dcterms:created xsi:type="dcterms:W3CDTF">2014-06-23T20:48:00Z</dcterms:created>
  <dcterms:modified xsi:type="dcterms:W3CDTF">2014-11-21T16:26:00Z</dcterms:modified>
</cp:coreProperties>
</file>